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89A" w:rsidRDefault="00FD789A" w:rsidP="00FD789A">
      <w:pPr>
        <w:spacing w:after="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Phụ lục</w:t>
      </w:r>
    </w:p>
    <w:p w:rsidR="00FD789A" w:rsidRDefault="00FD789A" w:rsidP="00FD789A">
      <w:pPr>
        <w:spacing w:after="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CE761D">
        <w:rPr>
          <w:rFonts w:ascii="Times New Roman" w:hAnsi="Times New Roman"/>
          <w:b/>
          <w:color w:val="000000"/>
          <w:sz w:val="26"/>
          <w:szCs w:val="26"/>
        </w:rPr>
        <w:t>DANH SÁCH C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Ổ </w:t>
      </w:r>
      <w:r w:rsidRPr="00CE761D">
        <w:rPr>
          <w:rFonts w:ascii="Times New Roman" w:hAnsi="Times New Roman"/>
          <w:b/>
          <w:color w:val="000000"/>
          <w:sz w:val="26"/>
          <w:szCs w:val="26"/>
        </w:rPr>
        <w:t>ĐÔNG N</w:t>
      </w:r>
      <w:r>
        <w:rPr>
          <w:rFonts w:ascii="Times New Roman" w:hAnsi="Times New Roman"/>
          <w:b/>
          <w:color w:val="000000"/>
          <w:sz w:val="26"/>
          <w:szCs w:val="26"/>
        </w:rPr>
        <w:t>Ộ</w:t>
      </w:r>
      <w:r w:rsidRPr="00CE761D">
        <w:rPr>
          <w:rFonts w:ascii="Times New Roman" w:hAnsi="Times New Roman"/>
          <w:b/>
          <w:color w:val="000000"/>
          <w:sz w:val="26"/>
          <w:szCs w:val="26"/>
        </w:rPr>
        <w:t>I B</w:t>
      </w:r>
      <w:r>
        <w:rPr>
          <w:rFonts w:ascii="Times New Roman" w:hAnsi="Times New Roman"/>
          <w:b/>
          <w:color w:val="000000"/>
          <w:sz w:val="26"/>
          <w:szCs w:val="26"/>
        </w:rPr>
        <w:t>Ộ CỦA CÔNG TY CP LƯƠNG THỰC ĐÀ NẴNG</w:t>
      </w:r>
      <w:r w:rsidRPr="00CE761D">
        <w:rPr>
          <w:rFonts w:ascii="Times New Roman" w:hAnsi="Times New Roman"/>
          <w:b/>
          <w:color w:val="000000"/>
          <w:sz w:val="26"/>
          <w:szCs w:val="26"/>
        </w:rPr>
        <w:t xml:space="preserve"> VÀ NGƯ</w:t>
      </w:r>
      <w:r>
        <w:rPr>
          <w:rFonts w:ascii="Times New Roman" w:hAnsi="Times New Roman"/>
          <w:b/>
          <w:color w:val="000000"/>
          <w:sz w:val="26"/>
          <w:szCs w:val="26"/>
        </w:rPr>
        <w:t>Ờ</w:t>
      </w:r>
      <w:r w:rsidRPr="00CE761D">
        <w:rPr>
          <w:rFonts w:ascii="Times New Roman" w:hAnsi="Times New Roman"/>
          <w:b/>
          <w:color w:val="000000"/>
          <w:sz w:val="26"/>
          <w:szCs w:val="26"/>
        </w:rPr>
        <w:t>I CÓ LIÊN QUAN</w:t>
      </w:r>
    </w:p>
    <w:p w:rsidR="00FD789A" w:rsidRDefault="00FD789A" w:rsidP="00FD789A">
      <w:pPr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(Kèm theo Báo cáo tình hình quản trị 6 tháng đầu năm 2013 ngày  15 tháng 7 năm 2013)</w:t>
      </w:r>
    </w:p>
    <w:tbl>
      <w:tblPr>
        <w:tblW w:w="1469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1842"/>
        <w:gridCol w:w="1560"/>
        <w:gridCol w:w="1275"/>
        <w:gridCol w:w="1418"/>
        <w:gridCol w:w="1843"/>
        <w:gridCol w:w="1417"/>
        <w:gridCol w:w="992"/>
        <w:gridCol w:w="1276"/>
        <w:gridCol w:w="1134"/>
        <w:gridCol w:w="1370"/>
      </w:tblGrid>
      <w:tr w:rsidR="00FD789A" w:rsidRPr="00811580" w:rsidTr="00FD789A">
        <w:tc>
          <w:tcPr>
            <w:tcW w:w="568" w:type="dxa"/>
            <w:vAlign w:val="center"/>
          </w:tcPr>
          <w:p w:rsidR="00FD789A" w:rsidRPr="00811580" w:rsidRDefault="00FD789A" w:rsidP="00C04B2A">
            <w:pPr>
              <w:pStyle w:val="BodyTex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D789A" w:rsidRPr="00811580" w:rsidRDefault="00FD789A" w:rsidP="00C04B2A">
            <w:pPr>
              <w:pStyle w:val="BodyTex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ố TT</w:t>
            </w:r>
          </w:p>
        </w:tc>
        <w:tc>
          <w:tcPr>
            <w:tcW w:w="1842" w:type="dxa"/>
            <w:vAlign w:val="center"/>
          </w:tcPr>
          <w:p w:rsidR="00FD789A" w:rsidRPr="00811580" w:rsidRDefault="00FD789A" w:rsidP="00C04B2A">
            <w:pPr>
              <w:pStyle w:val="BodyTex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D789A" w:rsidRPr="00811580" w:rsidRDefault="00FD789A" w:rsidP="00C04B2A">
            <w:pPr>
              <w:pStyle w:val="BodyTex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Tên tổ chức/cá nhân</w:t>
            </w:r>
          </w:p>
        </w:tc>
        <w:tc>
          <w:tcPr>
            <w:tcW w:w="1560" w:type="dxa"/>
            <w:vAlign w:val="center"/>
          </w:tcPr>
          <w:p w:rsidR="00FD789A" w:rsidRPr="00811580" w:rsidRDefault="00FD789A" w:rsidP="00C04B2A">
            <w:pPr>
              <w:pStyle w:val="BodyTex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Tài khoản giao dịch chứng khoán </w:t>
            </w:r>
          </w:p>
        </w:tc>
        <w:tc>
          <w:tcPr>
            <w:tcW w:w="1275" w:type="dxa"/>
            <w:vAlign w:val="center"/>
          </w:tcPr>
          <w:p w:rsidR="00FD789A" w:rsidRPr="00811580" w:rsidRDefault="00FD789A" w:rsidP="00C04B2A">
            <w:pPr>
              <w:pStyle w:val="BodyTex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Chức vụ tại công ty (nếu có)</w:t>
            </w:r>
          </w:p>
        </w:tc>
        <w:tc>
          <w:tcPr>
            <w:tcW w:w="1418" w:type="dxa"/>
            <w:vAlign w:val="center"/>
          </w:tcPr>
          <w:p w:rsidR="00FD789A" w:rsidRPr="00811580" w:rsidRDefault="00FD789A" w:rsidP="00C04B2A">
            <w:pPr>
              <w:pStyle w:val="BodyTex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D789A" w:rsidRPr="00811580" w:rsidRDefault="00FD789A" w:rsidP="00C04B2A">
            <w:pPr>
              <w:pStyle w:val="BodyTex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Số CMND/ ĐKKD</w:t>
            </w:r>
          </w:p>
        </w:tc>
        <w:tc>
          <w:tcPr>
            <w:tcW w:w="1843" w:type="dxa"/>
            <w:vAlign w:val="center"/>
          </w:tcPr>
          <w:p w:rsidR="00FD789A" w:rsidRPr="00811580" w:rsidRDefault="00FD789A" w:rsidP="00C04B2A">
            <w:pPr>
              <w:pStyle w:val="BodyTex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D789A" w:rsidRPr="00811580" w:rsidRDefault="00FD789A" w:rsidP="00C04B2A">
            <w:pPr>
              <w:pStyle w:val="BodyTex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Ngày cấp CMND/ ĐKKD</w:t>
            </w:r>
          </w:p>
        </w:tc>
        <w:tc>
          <w:tcPr>
            <w:tcW w:w="1417" w:type="dxa"/>
            <w:vAlign w:val="center"/>
          </w:tcPr>
          <w:p w:rsidR="00FD789A" w:rsidRPr="00811580" w:rsidRDefault="00FD789A" w:rsidP="00C04B2A">
            <w:pPr>
              <w:pStyle w:val="BodyTex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D789A" w:rsidRPr="00811580" w:rsidRDefault="00FD789A" w:rsidP="00C04B2A">
            <w:pPr>
              <w:pStyle w:val="BodyTex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Nơi cấp</w:t>
            </w:r>
          </w:p>
          <w:p w:rsidR="00FD789A" w:rsidRPr="00811580" w:rsidRDefault="00FD789A" w:rsidP="00C04B2A">
            <w:pPr>
              <w:pStyle w:val="BodyTex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CMND/ ĐKKD</w:t>
            </w:r>
          </w:p>
        </w:tc>
        <w:tc>
          <w:tcPr>
            <w:tcW w:w="992" w:type="dxa"/>
            <w:vAlign w:val="center"/>
          </w:tcPr>
          <w:p w:rsidR="00FD789A" w:rsidRPr="00811580" w:rsidRDefault="00FD789A" w:rsidP="00C04B2A">
            <w:pPr>
              <w:pStyle w:val="BodyTex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D789A" w:rsidRPr="00811580" w:rsidRDefault="00FD789A" w:rsidP="00C04B2A">
            <w:pPr>
              <w:pStyle w:val="BodyTex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Địa chỉ</w:t>
            </w:r>
          </w:p>
        </w:tc>
        <w:tc>
          <w:tcPr>
            <w:tcW w:w="1276" w:type="dxa"/>
            <w:vAlign w:val="center"/>
          </w:tcPr>
          <w:p w:rsidR="00FD789A" w:rsidRPr="00811580" w:rsidRDefault="00FD789A" w:rsidP="00C04B2A">
            <w:pPr>
              <w:pStyle w:val="BodyTex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Số cổ phiếu sở hữu cuối kỳ</w:t>
            </w:r>
          </w:p>
        </w:tc>
        <w:tc>
          <w:tcPr>
            <w:tcW w:w="1134" w:type="dxa"/>
            <w:vAlign w:val="center"/>
          </w:tcPr>
          <w:p w:rsidR="00FD789A" w:rsidRPr="00811580" w:rsidRDefault="00FD789A" w:rsidP="00C04B2A">
            <w:pPr>
              <w:pStyle w:val="BodyTex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Tỷ lệ sở hữu cổ phiếu cuối kỳ</w:t>
            </w:r>
          </w:p>
        </w:tc>
        <w:tc>
          <w:tcPr>
            <w:tcW w:w="1370" w:type="dxa"/>
            <w:vAlign w:val="center"/>
          </w:tcPr>
          <w:p w:rsidR="00FD789A" w:rsidRPr="00811580" w:rsidRDefault="00FD789A" w:rsidP="00C04B2A">
            <w:pPr>
              <w:pStyle w:val="BodyTex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D789A" w:rsidRPr="00811580" w:rsidRDefault="00FD789A" w:rsidP="00C04B2A">
            <w:pPr>
              <w:pStyle w:val="BodyTex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Ghi chú</w:t>
            </w:r>
          </w:p>
        </w:tc>
      </w:tr>
      <w:tr w:rsidR="00FD789A" w:rsidRPr="00811580" w:rsidTr="00FD789A">
        <w:tc>
          <w:tcPr>
            <w:tcW w:w="568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</w:t>
            </w:r>
          </w:p>
        </w:tc>
        <w:tc>
          <w:tcPr>
            <w:tcW w:w="1842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Cổ đông nội bộ</w:t>
            </w:r>
          </w:p>
        </w:tc>
        <w:tc>
          <w:tcPr>
            <w:tcW w:w="1560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FD789A" w:rsidRPr="00811580" w:rsidTr="00FD789A">
        <w:tc>
          <w:tcPr>
            <w:tcW w:w="568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Tổng công ty Lương thực Miền Nam</w:t>
            </w:r>
          </w:p>
        </w:tc>
        <w:tc>
          <w:tcPr>
            <w:tcW w:w="1560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D789A" w:rsidRPr="00811580" w:rsidRDefault="00FD789A" w:rsidP="00C04B2A">
            <w:pPr>
              <w:pStyle w:val="BodyText"/>
              <w:spacing w:before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1.495.527</w:t>
            </w:r>
          </w:p>
        </w:tc>
        <w:tc>
          <w:tcPr>
            <w:tcW w:w="1134" w:type="dxa"/>
          </w:tcPr>
          <w:p w:rsidR="00FD789A" w:rsidRPr="00811580" w:rsidRDefault="00FD789A" w:rsidP="00C04B2A">
            <w:pPr>
              <w:pStyle w:val="BodyText"/>
              <w:spacing w:before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29,91%</w:t>
            </w:r>
          </w:p>
        </w:tc>
        <w:tc>
          <w:tcPr>
            <w:tcW w:w="1370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789A" w:rsidRPr="00811580" w:rsidTr="00FD789A">
        <w:tc>
          <w:tcPr>
            <w:tcW w:w="568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Phạm Tấn Củng</w:t>
            </w:r>
          </w:p>
        </w:tc>
        <w:tc>
          <w:tcPr>
            <w:tcW w:w="1560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D789A" w:rsidRPr="00811580" w:rsidRDefault="00FD789A" w:rsidP="00C04B2A">
            <w:pPr>
              <w:pStyle w:val="BodyText"/>
              <w:spacing w:before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1.445.448</w:t>
            </w:r>
          </w:p>
        </w:tc>
        <w:tc>
          <w:tcPr>
            <w:tcW w:w="1134" w:type="dxa"/>
          </w:tcPr>
          <w:p w:rsidR="00FD789A" w:rsidRPr="00811580" w:rsidRDefault="00FD789A" w:rsidP="00C04B2A">
            <w:pPr>
              <w:pStyle w:val="BodyText"/>
              <w:spacing w:before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28,9%</w:t>
            </w:r>
          </w:p>
        </w:tc>
        <w:tc>
          <w:tcPr>
            <w:tcW w:w="1370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789A" w:rsidRPr="00811580" w:rsidTr="00FD789A">
        <w:tc>
          <w:tcPr>
            <w:tcW w:w="568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Trần Chí Nghĩa</w:t>
            </w:r>
          </w:p>
        </w:tc>
        <w:tc>
          <w:tcPr>
            <w:tcW w:w="1560" w:type="dxa"/>
          </w:tcPr>
          <w:p w:rsidR="00FD789A" w:rsidRPr="00811580" w:rsidRDefault="00FD789A" w:rsidP="00C04B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D789A" w:rsidRPr="00811580" w:rsidRDefault="00FD789A" w:rsidP="00C04B2A">
            <w:pPr>
              <w:pStyle w:val="BodyText"/>
              <w:spacing w:before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40.881</w:t>
            </w:r>
          </w:p>
        </w:tc>
        <w:tc>
          <w:tcPr>
            <w:tcW w:w="1134" w:type="dxa"/>
          </w:tcPr>
          <w:p w:rsidR="00FD789A" w:rsidRPr="00811580" w:rsidRDefault="00FD789A" w:rsidP="00C04B2A">
            <w:pPr>
              <w:pStyle w:val="BodyText"/>
              <w:spacing w:before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0,81%</w:t>
            </w:r>
          </w:p>
        </w:tc>
        <w:tc>
          <w:tcPr>
            <w:tcW w:w="1370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789A" w:rsidRPr="00811580" w:rsidTr="00FD789A">
        <w:tc>
          <w:tcPr>
            <w:tcW w:w="568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Hà Tuấn Anh</w:t>
            </w:r>
          </w:p>
        </w:tc>
        <w:tc>
          <w:tcPr>
            <w:tcW w:w="1560" w:type="dxa"/>
          </w:tcPr>
          <w:p w:rsidR="00FD789A" w:rsidRPr="00811580" w:rsidRDefault="00FD789A" w:rsidP="00C04B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D789A" w:rsidRPr="00811580" w:rsidRDefault="00FD789A" w:rsidP="00C04B2A">
            <w:pPr>
              <w:pStyle w:val="BodyText"/>
              <w:spacing w:before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45.727</w:t>
            </w:r>
          </w:p>
        </w:tc>
        <w:tc>
          <w:tcPr>
            <w:tcW w:w="1134" w:type="dxa"/>
          </w:tcPr>
          <w:p w:rsidR="00FD789A" w:rsidRPr="00811580" w:rsidRDefault="00FD789A" w:rsidP="00C04B2A">
            <w:pPr>
              <w:pStyle w:val="BodyText"/>
              <w:spacing w:before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0,91%</w:t>
            </w:r>
          </w:p>
        </w:tc>
        <w:tc>
          <w:tcPr>
            <w:tcW w:w="1370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789A" w:rsidRPr="00811580" w:rsidTr="00FD789A">
        <w:tc>
          <w:tcPr>
            <w:tcW w:w="568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FD789A" w:rsidRPr="00811580" w:rsidRDefault="00FD789A" w:rsidP="00C04B2A">
            <w:pPr>
              <w:pStyle w:val="BodyText"/>
              <w:spacing w:before="120" w:after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Nguyễn Thị Tuyết Mai</w:t>
            </w:r>
          </w:p>
        </w:tc>
        <w:tc>
          <w:tcPr>
            <w:tcW w:w="1560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D789A" w:rsidRPr="00811580" w:rsidRDefault="00FD789A" w:rsidP="00C04B2A">
            <w:pPr>
              <w:pStyle w:val="BodyText"/>
              <w:spacing w:before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85.900</w:t>
            </w:r>
          </w:p>
        </w:tc>
        <w:tc>
          <w:tcPr>
            <w:tcW w:w="1134" w:type="dxa"/>
          </w:tcPr>
          <w:p w:rsidR="00FD789A" w:rsidRPr="00811580" w:rsidRDefault="00FD789A" w:rsidP="00C04B2A">
            <w:pPr>
              <w:pStyle w:val="BodyText"/>
              <w:spacing w:before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1,72%</w:t>
            </w:r>
          </w:p>
        </w:tc>
        <w:tc>
          <w:tcPr>
            <w:tcW w:w="1370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789A" w:rsidRPr="00811580" w:rsidTr="00FD789A">
        <w:tc>
          <w:tcPr>
            <w:tcW w:w="568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Trần Thị Mỹ Linh</w:t>
            </w:r>
          </w:p>
        </w:tc>
        <w:tc>
          <w:tcPr>
            <w:tcW w:w="1560" w:type="dxa"/>
          </w:tcPr>
          <w:p w:rsidR="00FD789A" w:rsidRPr="00811580" w:rsidRDefault="00FD789A" w:rsidP="00C04B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D789A" w:rsidRPr="00811580" w:rsidRDefault="00FD789A" w:rsidP="00C04B2A">
            <w:pPr>
              <w:pStyle w:val="BodyText"/>
              <w:spacing w:before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50.000</w:t>
            </w:r>
          </w:p>
        </w:tc>
        <w:tc>
          <w:tcPr>
            <w:tcW w:w="1134" w:type="dxa"/>
          </w:tcPr>
          <w:p w:rsidR="00FD789A" w:rsidRPr="00811580" w:rsidRDefault="00FD789A" w:rsidP="00C04B2A">
            <w:pPr>
              <w:pStyle w:val="BodyText"/>
              <w:spacing w:before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1%</w:t>
            </w:r>
          </w:p>
        </w:tc>
        <w:tc>
          <w:tcPr>
            <w:tcW w:w="1370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789A" w:rsidRPr="00811580" w:rsidTr="00FD789A">
        <w:tc>
          <w:tcPr>
            <w:tcW w:w="568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Nguyễn Thị Phương Lan</w:t>
            </w:r>
          </w:p>
        </w:tc>
        <w:tc>
          <w:tcPr>
            <w:tcW w:w="1560" w:type="dxa"/>
          </w:tcPr>
          <w:p w:rsidR="00FD789A" w:rsidRPr="00811580" w:rsidRDefault="00FD789A" w:rsidP="00C04B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D789A" w:rsidRPr="00811580" w:rsidRDefault="00FD789A" w:rsidP="00C04B2A">
            <w:pPr>
              <w:pStyle w:val="BodyText"/>
              <w:spacing w:before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50.000</w:t>
            </w:r>
          </w:p>
        </w:tc>
        <w:tc>
          <w:tcPr>
            <w:tcW w:w="1134" w:type="dxa"/>
          </w:tcPr>
          <w:p w:rsidR="00FD789A" w:rsidRPr="00811580" w:rsidRDefault="00FD789A" w:rsidP="00C04B2A">
            <w:pPr>
              <w:pStyle w:val="BodyText"/>
              <w:spacing w:before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1%</w:t>
            </w:r>
          </w:p>
        </w:tc>
        <w:tc>
          <w:tcPr>
            <w:tcW w:w="1370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789A" w:rsidRPr="00811580" w:rsidTr="00FD789A">
        <w:tc>
          <w:tcPr>
            <w:tcW w:w="568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Lê Thị Thu Sương</w:t>
            </w:r>
          </w:p>
        </w:tc>
        <w:tc>
          <w:tcPr>
            <w:tcW w:w="1560" w:type="dxa"/>
          </w:tcPr>
          <w:p w:rsidR="00FD789A" w:rsidRPr="00811580" w:rsidRDefault="00FD789A" w:rsidP="00C04B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D789A" w:rsidRPr="00811580" w:rsidRDefault="00FD789A" w:rsidP="00C04B2A">
            <w:pPr>
              <w:pStyle w:val="BodyText"/>
              <w:spacing w:before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50.000</w:t>
            </w:r>
          </w:p>
        </w:tc>
        <w:tc>
          <w:tcPr>
            <w:tcW w:w="1134" w:type="dxa"/>
          </w:tcPr>
          <w:p w:rsidR="00FD789A" w:rsidRPr="00811580" w:rsidRDefault="00FD789A" w:rsidP="00C04B2A">
            <w:pPr>
              <w:pStyle w:val="BodyText"/>
              <w:spacing w:before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1580">
              <w:rPr>
                <w:rFonts w:ascii="Times New Roman" w:hAnsi="Times New Roman"/>
                <w:color w:val="000000"/>
                <w:sz w:val="24"/>
                <w:szCs w:val="24"/>
              </w:rPr>
              <w:t>1%</w:t>
            </w:r>
          </w:p>
        </w:tc>
        <w:tc>
          <w:tcPr>
            <w:tcW w:w="1370" w:type="dxa"/>
          </w:tcPr>
          <w:p w:rsidR="00FD789A" w:rsidRPr="00811580" w:rsidRDefault="00FD789A" w:rsidP="00C04B2A">
            <w:pPr>
              <w:pStyle w:val="BodyText"/>
              <w:spacing w:befor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639B3" w:rsidRDefault="00A639B3" w:rsidP="00FD789A"/>
    <w:sectPr w:rsidR="00A639B3" w:rsidSect="00FD789A">
      <w:pgSz w:w="15840" w:h="12240" w:orient="landscape"/>
      <w:pgMar w:top="709" w:right="1008" w:bottom="965" w:left="1008" w:header="346" w:footer="346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0"/>
  <w:characterSpacingControl w:val="doNotCompress"/>
  <w:compat/>
  <w:rsids>
    <w:rsidRoot w:val="00FD789A"/>
    <w:rsid w:val="000C33B8"/>
    <w:rsid w:val="00422367"/>
    <w:rsid w:val="007150DE"/>
    <w:rsid w:val="00A639B3"/>
    <w:rsid w:val="00B10144"/>
    <w:rsid w:val="00D20B02"/>
    <w:rsid w:val="00D706AA"/>
    <w:rsid w:val="00E67707"/>
    <w:rsid w:val="00FD62FD"/>
    <w:rsid w:val="00FD7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2FD"/>
  </w:style>
  <w:style w:type="paragraph" w:styleId="Heading1">
    <w:name w:val="heading 1"/>
    <w:basedOn w:val="Normal"/>
    <w:next w:val="Normal"/>
    <w:link w:val="Heading1Char"/>
    <w:uiPriority w:val="9"/>
    <w:qFormat/>
    <w:rsid w:val="00FD62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62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D62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D62F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D62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D62F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D62F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D62F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D62F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62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D62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D62F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FD62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FD62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FD62F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FD62F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FD62F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FD62F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D62F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FD62F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62F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62F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62F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FD62FD"/>
    <w:rPr>
      <w:b/>
      <w:bCs/>
    </w:rPr>
  </w:style>
  <w:style w:type="character" w:styleId="Emphasis">
    <w:name w:val="Emphasis"/>
    <w:basedOn w:val="DefaultParagraphFont"/>
    <w:uiPriority w:val="20"/>
    <w:qFormat/>
    <w:rsid w:val="00FD62FD"/>
    <w:rPr>
      <w:i/>
      <w:iCs/>
    </w:rPr>
  </w:style>
  <w:style w:type="paragraph" w:styleId="NoSpacing">
    <w:name w:val="No Spacing"/>
    <w:uiPriority w:val="1"/>
    <w:qFormat/>
    <w:rsid w:val="00FD62F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D62F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D62F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D62FD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62F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62FD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D62F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D62FD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D62FD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D62FD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D62F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62FD"/>
    <w:pPr>
      <w:outlineLvl w:val="9"/>
    </w:pPr>
  </w:style>
  <w:style w:type="paragraph" w:styleId="BodyText">
    <w:name w:val="Body Text"/>
    <w:basedOn w:val="Normal"/>
    <w:link w:val="BodyTextChar"/>
    <w:rsid w:val="00FD789A"/>
    <w:pPr>
      <w:spacing w:after="0" w:line="240" w:lineRule="auto"/>
      <w:jc w:val="both"/>
    </w:pPr>
    <w:rPr>
      <w:rFonts w:ascii=".VnTimeH" w:eastAsia="Times New Roman" w:hAnsi=".VnTimeH" w:cs="Times New Roman"/>
      <w:snapToGrid w:val="0"/>
      <w:sz w:val="28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FD789A"/>
    <w:rPr>
      <w:rFonts w:ascii=".VnTimeH" w:eastAsia="Times New Roman" w:hAnsi=".VnTimeH" w:cs="Times New Roman"/>
      <w:snapToGrid w:val="0"/>
      <w:sz w:val="28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112</Words>
  <Characters>645</Characters>
  <Application>Microsoft Office Word</Application>
  <DocSecurity>0</DocSecurity>
  <Lines>5</Lines>
  <Paragraphs>1</Paragraphs>
  <ScaleCrop>false</ScaleCrop>
  <Company>Creater by Dang Vinh Informatics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2013-07-15T08:57:00Z</dcterms:created>
  <dcterms:modified xsi:type="dcterms:W3CDTF">2013-07-15T09:01:00Z</dcterms:modified>
</cp:coreProperties>
</file>